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2025/2026-030</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trike w:val="1"/>
          <w:sz w:val="32"/>
          <w:szCs w:val="32"/>
        </w:rPr>
      </w:pPr>
      <w:r w:rsidDel="00000000" w:rsidR="00000000" w:rsidRPr="00000000">
        <w:rPr>
          <w:rFonts w:ascii="Cambria" w:cs="Cambria" w:eastAsia="Cambria" w:hAnsi="Cambria"/>
          <w:b w:val="1"/>
          <w:bCs w:val="1"/>
          <w:i w:val="1"/>
          <w:iCs w:val="1"/>
          <w:sz w:val="32"/>
          <w:szCs w:val="32"/>
          <w:rtl w:val="0"/>
        </w:rPr>
        <w:t xml:space="preserve">Recognition of Hindu Heritage Month in October</w:t>
      </w:r>
      <w:r w:rsidDel="00000000" w:rsidR="00000000" w:rsidRPr="00000000">
        <w:rPr>
          <w:rtl w:val="0"/>
        </w:rPr>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Cultural Diversity Affairs Commission </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8">
      <w:pPr>
        <w:spacing w:after="2" w:before="2"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Hindu YUVA (Hindu Youth for Unity, Virtues and Action), Coalition of Hindus of North America Youth Action Network (CYAN)</w:t>
      </w:r>
    </w:p>
    <w:p w:rsidR="00000000" w:rsidDel="00000000" w:rsidP="00000000" w:rsidRDefault="00000000" w:rsidRPr="00000000" w14:paraId="00000009">
      <w:pPr>
        <w:spacing w:after="2" w:before="2"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and the UC Berkeley Student Body has been influenced by the extraordinary cultural, ethnic, linguistic, and religious diversity of its residents; and,</w:t>
      </w:r>
    </w:p>
    <w:p w:rsidR="00000000" w:rsidDel="00000000" w:rsidP="00000000" w:rsidRDefault="00000000" w:rsidRPr="00000000" w14:paraId="0000000B">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Hindu visibility and heritage encompass a vast range of regional and cultural practices, whose beliefs consist of a multiplicity of traditions; and, </w:t>
      </w:r>
      <w:r w:rsidDel="00000000" w:rsidR="00000000" w:rsidRPr="00000000">
        <w:rPr>
          <w:rtl w:val="0"/>
        </w:rPr>
      </w:r>
    </w:p>
    <w:p w:rsidR="00000000" w:rsidDel="00000000" w:rsidP="00000000" w:rsidRDefault="00000000" w:rsidRPr="00000000" w14:paraId="0000000D">
      <w:pPr>
        <w:spacing w:after="2" w:before="2"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E">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there is an estimated one billion Hindus worldwide, and over 2.5 million Hindus live across the United States; and,</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F">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 communities in the global diaspora have roots in a wide range of regional, linguistic, tribal, and cultural traditions; and </w:t>
      </w:r>
    </w:p>
    <w:p w:rsidR="00000000" w:rsidDel="00000000" w:rsidP="00000000" w:rsidRDefault="00000000" w:rsidRPr="00000000" w14:paraId="00000011">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is home to a significant Hindu population; and,</w:t>
      </w:r>
    </w:p>
    <w:p w:rsidR="00000000" w:rsidDel="00000000" w:rsidP="00000000" w:rsidRDefault="00000000" w:rsidRPr="00000000" w14:paraId="00000013">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in the Berkeley community represent diverse ethnic and national backgrounds; and,</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Hindu communities contribute to a wide range of wellness, artistic, philosophical, ritual, and cultural traditions across the Berkeley community, reflecting diverse regional and linguistic lineages within Hinduism; and,</w:t>
      </w: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during the month of October, the culture, history, traditions, achievements, and contributions of Hindu Americans are recognized and celebrated in various institutions throughout the United States. Hindu </w:t>
      </w:r>
      <w:r w:rsidDel="00000000" w:rsidR="00000000" w:rsidRPr="00000000">
        <w:rPr>
          <w:rFonts w:ascii="Cambria" w:cs="Cambria" w:eastAsia="Cambria" w:hAnsi="Cambria"/>
          <w:sz w:val="24"/>
          <w:szCs w:val="24"/>
          <w:rtl w:val="0"/>
        </w:rPr>
        <w:t xml:space="preserve">religious, philosophical, cultural, and traditional practices, </w:t>
      </w:r>
      <w:r w:rsidDel="00000000" w:rsidR="00000000" w:rsidRPr="00000000">
        <w:rPr>
          <w:rFonts w:ascii="Cambria" w:cs="Cambria" w:eastAsia="Cambria" w:hAnsi="Cambria"/>
          <w:sz w:val="24"/>
          <w:szCs w:val="24"/>
          <w:rtl w:val="0"/>
        </w:rPr>
        <w:t xml:space="preserve">including Yoga and Ayurveda, </w:t>
      </w:r>
      <w:r w:rsidDel="00000000" w:rsidR="00000000" w:rsidRPr="00000000">
        <w:rPr>
          <w:rFonts w:ascii="Cambria" w:cs="Cambria" w:eastAsia="Cambria" w:hAnsi="Cambria"/>
          <w:sz w:val="24"/>
          <w:szCs w:val="24"/>
          <w:rtl w:val="0"/>
        </w:rPr>
        <w:t xml:space="preserve">have contributed to the well-being of millions of individuals, these practices have become widely used in contemporary global wellness culture, and are often detached from their cultural and religious contexts</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9">
      <w:pPr>
        <w:spacing w:after="240" w:before="240" w:lineRule="auto"/>
        <w:ind w:left="0" w:firstLine="0"/>
        <w:rPr>
          <w:rFonts w:ascii="Cambria" w:cs="Cambria" w:eastAsia="Cambria" w:hAnsi="Cambria"/>
          <w:sz w:val="26"/>
          <w:szCs w:val="26"/>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Hindus strive to achieve dharma, which is a code of conduct for living that puts an emphasis on ethics, morality, righteousness, duty, responsibility, law and order, service to humanity, nature, environment, ecology, and inclusivity. The practice of Hinduism seeks to promote unity among all communities, increase awareness of the heritage's values, and educate society on issues affecting the Hindu American community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A">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Berkeley community has greatly benefited from Hindus, </w:t>
      </w:r>
      <w:r w:rsidDel="00000000" w:rsidR="00000000" w:rsidRPr="00000000">
        <w:rPr>
          <w:rFonts w:ascii="Cambria" w:cs="Cambria" w:eastAsia="Cambria" w:hAnsi="Cambria"/>
          <w:sz w:val="24"/>
          <w:szCs w:val="24"/>
          <w:rtl w:val="0"/>
        </w:rPr>
        <w:t xml:space="preserve">such as</w:t>
      </w:r>
      <w:r w:rsidDel="00000000" w:rsidR="00000000" w:rsidRPr="00000000">
        <w:rPr>
          <w:rFonts w:ascii="Cambria" w:cs="Cambria" w:eastAsia="Cambria" w:hAnsi="Cambria"/>
          <w:sz w:val="24"/>
          <w:szCs w:val="24"/>
          <w:rtl w:val="0"/>
        </w:rPr>
        <w:t xml:space="preserve"> through the </w:t>
      </w:r>
      <w:r w:rsidDel="00000000" w:rsidR="00000000" w:rsidRPr="00000000">
        <w:rPr>
          <w:rFonts w:ascii="Cambria" w:cs="Cambria" w:eastAsia="Cambria" w:hAnsi="Cambria"/>
          <w:sz w:val="24"/>
          <w:szCs w:val="24"/>
          <w:rtl w:val="0"/>
        </w:rPr>
        <w:t xml:space="preserve">sharing of</w:t>
      </w:r>
      <w:r w:rsidDel="00000000" w:rsidR="00000000" w:rsidRPr="00000000">
        <w:rPr>
          <w:rFonts w:ascii="Cambria" w:cs="Cambria" w:eastAsia="Cambria" w:hAnsi="Cambria"/>
          <w:sz w:val="24"/>
          <w:szCs w:val="24"/>
          <w:rtl w:val="0"/>
        </w:rPr>
        <w:t xml:space="preserve"> Vedanta philosophy, Ayurvedic medicine, classical Indian art, dance, music, meditation, yoga, literature, and community service; and</w:t>
      </w:r>
      <w:r w:rsidDel="00000000" w:rsidR="00000000" w:rsidRPr="00000000">
        <w:rPr>
          <w:rtl w:val="0"/>
        </w:rPr>
      </w:r>
    </w:p>
    <w:p w:rsidR="00000000" w:rsidDel="00000000" w:rsidP="00000000" w:rsidRDefault="00000000" w:rsidRPr="00000000" w14:paraId="0000001B">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Hinduism was officially introduced to the United States by Swami Vivekananda at the 1893 World’s Parliament of Religions in Chicago, IL,</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founded the Vedanta Society in San Francisco, California, in 1900; and,</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D">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are primarily an immigrant community and first started immigrating to the Greater Bay Area and the United States in the early 1900s, and came in increasing numbers after the lifting of the Asian Exclusion Act of 1924 in 1943 and the abolishment of quotas for immigrants based on national origin in 1965; and,</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F">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many Hindu immigrants have come to the United States as students, in search of better economic opportunities, or to unite with family members, while others have arrived in this country after facing religious persecution in their countries of origin; and,</w:t>
      </w:r>
    </w:p>
    <w:p w:rsidR="00000000" w:rsidDel="00000000" w:rsidP="00000000" w:rsidRDefault="00000000" w:rsidRPr="00000000" w14:paraId="00000021">
      <w:pPr>
        <w:spacing w:after="2" w:before="2"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2">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first Hindu temple in the United States was built in San Francisco, California, and at the dedication of the temple on January 7, 1906,</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it was proclaimed to be the “First Hindu Temple in the Whole Western World”; and,</w:t>
      </w:r>
    </w:p>
    <w:p w:rsidR="00000000" w:rsidDel="00000000" w:rsidP="00000000" w:rsidRDefault="00000000" w:rsidRPr="00000000" w14:paraId="00000023">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have greatly enriched the University of California, Berkeley by teaching numerous students, especially in the academic fields of astrophysics, computer science, engineering, law, planetary science, psychology, and neuroscience; and,</w:t>
      </w:r>
    </w:p>
    <w:p w:rsidR="00000000" w:rsidDel="00000000" w:rsidP="00000000" w:rsidRDefault="00000000" w:rsidRPr="00000000" w14:paraId="00000025">
      <w:pPr>
        <w:spacing w:after="2" w:before="2" w:line="240" w:lineRule="auto"/>
        <w:rPr>
          <w:rFonts w:ascii="Cambria" w:cs="Cambria" w:eastAsia="Cambria" w:hAnsi="Cambria"/>
          <w:strike w:val="1"/>
          <w:sz w:val="24"/>
          <w:szCs w:val="24"/>
        </w:rPr>
      </w:pPr>
      <w:r w:rsidDel="00000000" w:rsidR="00000000" w:rsidRPr="00000000">
        <w:rPr>
          <w:rtl w:val="0"/>
        </w:rPr>
      </w:r>
    </w:p>
    <w:p w:rsidR="00000000" w:rsidDel="00000000" w:rsidP="00000000" w:rsidRDefault="00000000" w:rsidRPr="00000000" w14:paraId="00000026">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now serve in various levels of government across the state and nation, including four Members in the United States House of Representatives;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28">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 temples, organizations, and individuals actively engage in seva, a Sanskrit word for selfless service, towards their fellow human beings through charity, public service, and the provision of free medical and legal services; and,</w:t>
      </w:r>
    </w:p>
    <w:p w:rsidR="00000000" w:rsidDel="00000000" w:rsidP="00000000" w:rsidRDefault="00000000" w:rsidRPr="00000000" w14:paraId="0000002A">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Ahimsa, which is the Sanskrit word for noninjury or nonviolence, is a central principle for Hindus and it provides the ethical foundation for vegetarianism, environmentalism, and harmonious living; and,</w:t>
      </w:r>
    </w:p>
    <w:p w:rsidR="00000000" w:rsidDel="00000000" w:rsidP="00000000" w:rsidRDefault="00000000" w:rsidRPr="00000000" w14:paraId="0000002C">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throughout the UC Berkeley community celebrate numerous </w:t>
      </w:r>
      <w:r w:rsidDel="00000000" w:rsidR="00000000" w:rsidRPr="00000000">
        <w:rPr>
          <w:rFonts w:ascii="Cambria" w:cs="Cambria" w:eastAsia="Cambria" w:hAnsi="Cambria"/>
          <w:sz w:val="24"/>
          <w:szCs w:val="24"/>
          <w:rtl w:val="0"/>
        </w:rPr>
        <w:t xml:space="preserve">Dharmic</w:t>
      </w:r>
      <w:r w:rsidDel="00000000" w:rsidR="00000000" w:rsidRPr="00000000">
        <w:rPr>
          <w:rFonts w:ascii="Cambria" w:cs="Cambria" w:eastAsia="Cambria" w:hAnsi="Cambria"/>
          <w:sz w:val="24"/>
          <w:szCs w:val="24"/>
          <w:rtl w:val="0"/>
        </w:rPr>
        <w:t xml:space="preserve"> holidays and festivals, such as Diwali, which celebrates the victory of good over evil and knowledge over ignorance; and,</w:t>
      </w:r>
    </w:p>
    <w:p w:rsidR="00000000" w:rsidDel="00000000" w:rsidP="00000000" w:rsidRDefault="00000000" w:rsidRPr="00000000" w14:paraId="0000002E">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Senate recognizes the importance of uplifting and representing issues that Hindu students face to University administration, to ensure that they are able to freely practice their religion and feel safe, celebrated, and welcome on the UC Berkeley campus; and, </w:t>
      </w:r>
    </w:p>
    <w:p w:rsidR="00000000" w:rsidDel="00000000" w:rsidP="00000000" w:rsidRDefault="00000000" w:rsidRPr="00000000" w14:paraId="00000030">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at the time of passing of this resolution, although Hindu students are present and active members in various units of the ASUC, the Senate acknowledges that there is no </w:t>
      </w:r>
      <w:r w:rsidDel="00000000" w:rsidR="00000000" w:rsidRPr="00000000">
        <w:rPr>
          <w:rFonts w:ascii="Cambria" w:cs="Cambria" w:eastAsia="Cambria" w:hAnsi="Cambria"/>
          <w:strike w:val="1"/>
          <w:sz w:val="24"/>
          <w:szCs w:val="24"/>
          <w:rtl w:val="0"/>
        </w:rPr>
        <w:t xml:space="preserve">informal endorsing body </w:t>
      </w:r>
      <w:r w:rsidDel="00000000" w:rsidR="00000000" w:rsidRPr="00000000">
        <w:rPr>
          <w:rFonts w:ascii="Cambria" w:cs="Cambria" w:eastAsia="Cambria" w:hAnsi="Cambria"/>
          <w:sz w:val="24"/>
          <w:szCs w:val="24"/>
          <w:u w:val="single"/>
          <w:rtl w:val="0"/>
        </w:rPr>
        <w:t xml:space="preserve">defined avenue</w:t>
      </w:r>
      <w:r w:rsidDel="00000000" w:rsidR="00000000" w:rsidRPr="00000000">
        <w:rPr>
          <w:rFonts w:ascii="Cambria" w:cs="Cambria" w:eastAsia="Cambria" w:hAnsi="Cambria"/>
          <w:sz w:val="24"/>
          <w:szCs w:val="24"/>
          <w:rtl w:val="0"/>
        </w:rPr>
        <w:t xml:space="preserve"> specifically on issues and representation of Hindu students, and the work of representation and advocacy is ongoing</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2">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spacing w:after="2" w:before="2"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Despite their positive contributions to the UC Berkeley community and the U.S., Hindus face stereotypes and misconceptions about their heritage and have been the targets of bullying, discrimination, hate speech, and bias-motivated crimes; and,</w:t>
      </w:r>
    </w:p>
    <w:p w:rsidR="00000000" w:rsidDel="00000000" w:rsidP="00000000" w:rsidRDefault="00000000" w:rsidRPr="00000000" w14:paraId="00000034">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spacing w:after="2" w:before="2" w:line="240" w:lineRule="auto"/>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Hindu-American religious symbols have been misunderstood, including the sacred swastika, which translates to ‘all is well’ in Sanskrit and has been used in religious observances 4,000+ years; and,</w:t>
      </w:r>
      <w:r w:rsidDel="00000000" w:rsidR="00000000" w:rsidRPr="00000000">
        <w:rPr>
          <w:rtl w:val="0"/>
        </w:rPr>
      </w:r>
    </w:p>
    <w:p w:rsidR="00000000" w:rsidDel="00000000" w:rsidP="00000000" w:rsidRDefault="00000000" w:rsidRPr="00000000" w14:paraId="00000036">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spacing w:after="2" w:before="2" w:line="240" w:lineRule="auto"/>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this misunderstanding and misappropriation has led to frequent harassment of the Hindu-American community; and,</w:t>
      </w:r>
      <w:r w:rsidDel="00000000" w:rsidR="00000000" w:rsidRPr="00000000">
        <w:rPr>
          <w:rtl w:val="0"/>
        </w:rPr>
      </w:r>
    </w:p>
    <w:p w:rsidR="00000000" w:rsidDel="00000000" w:rsidP="00000000" w:rsidRDefault="00000000" w:rsidRPr="00000000" w14:paraId="00000038">
      <w:pPr>
        <w:spacing w:after="2" w:before="2"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spacing w:after="2" w:before="2" w:line="240" w:lineRule="auto"/>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Despite their contributions, Hindus face increasing instances of discrimination, harassment, and anti-Hindu hate crimes,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underscoring the need for increased awareness, training and prevention of these incidents; and,</w:t>
      </w:r>
      <w:r w:rsidDel="00000000" w:rsidR="00000000" w:rsidRPr="00000000">
        <w:rPr>
          <w:rtl w:val="0"/>
        </w:rPr>
      </w:r>
    </w:p>
    <w:p w:rsidR="00000000" w:rsidDel="00000000" w:rsidP="00000000" w:rsidRDefault="00000000" w:rsidRPr="00000000" w14:paraId="0000003A">
      <w:pPr>
        <w:spacing w:after="240" w:before="240"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there have been documented instances of anti-Hindu hate crimes against Hindu Americans over the last few decades in many parts of the country, especially on college campuses</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B">
      <w:pPr>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the California vs Hate program within the Civil Rights Department, 23 percent of all religiously motivated hate incidents in the state reported to the hotline were directed at Hindus</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C">
      <w:pPr>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Senate acknowledged in its passing of </w:t>
      </w:r>
      <w:r w:rsidDel="00000000" w:rsidR="00000000" w:rsidRPr="00000000">
        <w:rPr>
          <w:rFonts w:ascii="Cambria" w:cs="Cambria" w:eastAsia="Cambria" w:hAnsi="Cambria"/>
          <w:sz w:val="24"/>
          <w:szCs w:val="24"/>
          <w:rtl w:val="0"/>
        </w:rPr>
        <w:t xml:space="preserve">Senate Resolution No. 2024/2025-013</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that the Hindu community in the Bay Area has faced multiple recent targeted attacks on Hindu temples. These anti-Hindu hate crimes, sometimes referred to as Hinduphobia, include the targeting of the SMVS Shri Swaminarayan Temple in Newark (Dec. 22), Vijay’s Sherawali Temple in Hayward (Dec. 24), Shiv Durga Temple in Santa Clara (Dec. 30), Shree Ashta Lakshmi Temple in Fremont (Jan. 5), and Pancha Mukha Hanuman Temple in Dublin (Jan. 11); and,</w:t>
      </w:r>
    </w:p>
    <w:p w:rsidR="00000000" w:rsidDel="00000000" w:rsidP="00000000" w:rsidRDefault="00000000" w:rsidRPr="00000000" w14:paraId="0000003D">
      <w:pPr>
        <w:spacing w:after="2" w:before="2" w:line="240" w:lineRule="auto"/>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Hindus promote the ideals of tolerance, pluralism, and religious freedom, which are inherent to their beliefs and respect the diversity of all faiths, and the Vedas, the millenia-old texts of Hindus, provide the basis for these core principles: “Truth is one, the wise call it by many names” (Ekam sat viprah bahudha vadanti); now, therefore, be it,</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3E">
      <w:pPr>
        <w:shd w:fill="ffffff" w:val="clear"/>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RESOLVED, </w:t>
      </w:r>
      <w:r w:rsidDel="00000000" w:rsidR="00000000" w:rsidRPr="00000000">
        <w:rPr>
          <w:rFonts w:ascii="Cambria" w:cs="Cambria" w:eastAsia="Cambria" w:hAnsi="Cambria"/>
          <w:sz w:val="24"/>
          <w:szCs w:val="24"/>
          <w:rtl w:val="0"/>
        </w:rPr>
        <w:t xml:space="preserve">the ASUC encourages students to support their Hindu peers on campus and to recognize the historical and cultural foundations of Sanātana Dharma, in order to promote a campus culture of unity and understanding; and,"</w:t>
      </w:r>
    </w:p>
    <w:p w:rsidR="00000000" w:rsidDel="00000000" w:rsidP="00000000" w:rsidRDefault="00000000" w:rsidRPr="00000000" w14:paraId="0000003F">
      <w:pPr>
        <w:spacing w:after="240" w:befor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recognizes and commemorates the month of October as Hindu Heritage Month, in solidarity with students and members of the University community </w:t>
      </w:r>
      <w:r w:rsidDel="00000000" w:rsidR="00000000" w:rsidRPr="00000000">
        <w:rPr>
          <w:rFonts w:ascii="Cambria" w:cs="Cambria" w:eastAsia="Cambria" w:hAnsi="Cambria"/>
          <w:sz w:val="24"/>
          <w:szCs w:val="24"/>
          <w:rtl w:val="0"/>
        </w:rPr>
        <w:t xml:space="preserve">who</w:t>
      </w:r>
      <w:r w:rsidDel="00000000" w:rsidR="00000000" w:rsidRPr="00000000">
        <w:rPr>
          <w:rFonts w:ascii="Cambria" w:cs="Cambria" w:eastAsia="Cambria" w:hAnsi="Cambria"/>
          <w:sz w:val="24"/>
          <w:szCs w:val="24"/>
          <w:rtl w:val="0"/>
        </w:rPr>
        <w:t xml:space="preserve"> identify as Hindu; and, </w:t>
      </w:r>
    </w:p>
    <w:p w:rsidR="00000000" w:rsidDel="00000000" w:rsidP="00000000" w:rsidRDefault="00000000" w:rsidRPr="00000000" w14:paraId="00000040">
      <w:pPr>
        <w:spacing w:after="240" w:befor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supports campus programming, such as cultural showcases, festival celebrations, film screenings, guest lectures, and community dinners, that highlight Hindu-American and Hindu diasporic identity and lived experiences; and,</w:t>
      </w:r>
    </w:p>
    <w:p w:rsidR="00000000" w:rsidDel="00000000" w:rsidP="00000000" w:rsidRDefault="00000000" w:rsidRPr="00000000" w14:paraId="00000041">
      <w:pPr>
        <w:spacing w:after="240" w:befor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affirms the importance of including Hindu perspectives in academic discussions, interfaith dialogue, campus calendars, and cultural programming, and encourages University departments to incorporate Hindu perspectives and cultural history across disciplines; and,</w:t>
      </w:r>
    </w:p>
    <w:p w:rsidR="00000000" w:rsidDel="00000000" w:rsidP="00000000" w:rsidRDefault="00000000" w:rsidRPr="00000000" w14:paraId="00000042">
      <w:pPr>
        <w:spacing w:after="240" w:before="240" w:lineRule="auto"/>
        <w:ind w:left="0" w:firstLine="0"/>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commits to protecting the rights of Hindu students to celebrate their heritage free from hate, discrimination, or stereotyping, and condemns bias-motivated incidents targeting Hindu communities; and,</w:t>
      </w:r>
      <w:r w:rsidDel="00000000" w:rsidR="00000000" w:rsidRPr="00000000">
        <w:rPr>
          <w:rtl w:val="0"/>
        </w:rPr>
      </w:r>
    </w:p>
    <w:p w:rsidR="00000000" w:rsidDel="00000000" w:rsidP="00000000" w:rsidRDefault="00000000" w:rsidRPr="00000000" w14:paraId="00000043">
      <w:pPr>
        <w:spacing w:after="240" w:before="240" w:lineRule="auto"/>
        <w:ind w:left="0" w:firstLine="0"/>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to ensure the thoughtful implementation of this recognition, the ASUC welcomes the input and ideas of Hindu-identifying students on campus and recognizes that the work of inclusion is ongoing and collaborative; and,  </w:t>
      </w:r>
      <w:r w:rsidDel="00000000" w:rsidR="00000000" w:rsidRPr="00000000">
        <w:rPr>
          <w:rtl w:val="0"/>
        </w:rPr>
      </w:r>
    </w:p>
    <w:p w:rsidR="00000000" w:rsidDel="00000000" w:rsidP="00000000" w:rsidRDefault="00000000" w:rsidRPr="00000000" w14:paraId="00000044">
      <w:pPr>
        <w:spacing w:after="240" w:before="24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copies of this resolution shall be sent to UC President Michael Drake, Chancellor Richard K. Lyons, Provost and Executive Vice Chancellor Benjamin E. Hermalin, Vice Chancellor of Student Affairs Steve Sutton, Vice Provost for Undergraduate Education Oliver M. O'Reilly, Interim Vice Chancellor of Equity and Inclusion Fabrizio Mejia, the Office of the UC Regents, </w:t>
      </w:r>
      <w:r w:rsidDel="00000000" w:rsidR="00000000" w:rsidRPr="00000000">
        <w:rPr>
          <w:rFonts w:ascii="Cambria" w:cs="Cambria" w:eastAsia="Cambria" w:hAnsi="Cambria"/>
          <w:i w:val="1"/>
          <w:iCs w:val="1"/>
          <w:sz w:val="24"/>
          <w:szCs w:val="24"/>
          <w:rtl w:val="0"/>
        </w:rPr>
        <w:t xml:space="preserve">The Daily Californian.</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https://worldpopulationreview.com/country-rankings/hindu-countries</w:t>
        </w:r>
      </w:hyperlink>
      <w:r w:rsidDel="00000000" w:rsidR="00000000" w:rsidRPr="00000000">
        <w:rPr>
          <w:rtl w:val="0"/>
        </w:rPr>
      </w:r>
    </w:p>
  </w:footnote>
  <w:footnote w:id="2">
    <w:p w:rsidR="00000000" w:rsidDel="00000000" w:rsidP="00000000" w:rsidRDefault="00000000" w:rsidRPr="00000000" w14:paraId="0000004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https://www.artic.edu/1893-worlds-parliament-of-religions</w:t>
        </w:r>
      </w:hyperlink>
      <w:r w:rsidDel="00000000" w:rsidR="00000000" w:rsidRPr="00000000">
        <w:rPr>
          <w:rtl w:val="0"/>
        </w:rPr>
      </w:r>
    </w:p>
  </w:footnote>
  <w:footnote w:id="3">
    <w:p w:rsidR="00000000" w:rsidDel="00000000" w:rsidP="00000000" w:rsidRDefault="00000000" w:rsidRPr="00000000" w14:paraId="0000004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https://sfvedanta.org/the-society/history/</w:t>
        </w:r>
      </w:hyperlink>
      <w:r w:rsidDel="00000000" w:rsidR="00000000" w:rsidRPr="00000000">
        <w:rPr>
          <w:rtl w:val="0"/>
        </w:rPr>
      </w:r>
    </w:p>
  </w:footnote>
  <w:footnote w:id="4">
    <w:p w:rsidR="00000000" w:rsidDel="00000000" w:rsidP="00000000" w:rsidRDefault="00000000" w:rsidRPr="00000000" w14:paraId="0000004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https://history.state.gov/milestones/1937-1945/chinese-exclusion-act-repeal</w:t>
        </w:r>
      </w:hyperlink>
      <w:r w:rsidDel="00000000" w:rsidR="00000000" w:rsidRPr="00000000">
        <w:rPr>
          <w:rtl w:val="0"/>
        </w:rPr>
      </w:r>
    </w:p>
  </w:footnote>
  <w:footnote w:id="5">
    <w:p w:rsidR="00000000" w:rsidDel="00000000" w:rsidP="00000000" w:rsidRDefault="00000000" w:rsidRPr="00000000" w14:paraId="0000004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https://indiacurrents.com/hindu-temple-marks-124-years-of-unity-in-san-francisco/</w:t>
        </w:r>
      </w:hyperlink>
      <w:r w:rsidDel="00000000" w:rsidR="00000000" w:rsidRPr="00000000">
        <w:rPr>
          <w:rtl w:val="0"/>
        </w:rPr>
      </w:r>
    </w:p>
  </w:footnote>
  <w:footnote w:id="6">
    <w:p w:rsidR="00000000" w:rsidDel="00000000" w:rsidP="00000000" w:rsidRDefault="00000000" w:rsidRPr="00000000" w14:paraId="0000004A">
      <w:pPr>
        <w:spacing w:line="240" w:lineRule="auto"/>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18"/>
            <w:szCs w:val="18"/>
            <w:u w:val="single"/>
            <w:rtl w:val="0"/>
          </w:rPr>
          <w:t xml:space="preserve">https://indianexpress.com/article/world/six-indian-americans-oath-members-us-house-of-representatives-9760169/</w:t>
        </w:r>
      </w:hyperlink>
      <w:r w:rsidDel="00000000" w:rsidR="00000000" w:rsidRPr="00000000">
        <w:rPr>
          <w:rtl w:val="0"/>
        </w:rPr>
      </w:r>
    </w:p>
  </w:footnote>
  <w:footnote w:id="8">
    <w:p w:rsidR="00000000" w:rsidDel="00000000" w:rsidP="00000000" w:rsidRDefault="00000000" w:rsidRPr="00000000" w14:paraId="0000004B">
      <w:pPr>
        <w:spacing w:line="240" w:lineRule="auto"/>
        <w:rPr>
          <w:rFonts w:ascii="Cambria" w:cs="Cambria" w:eastAsia="Cambria" w:hAnsi="Cambria"/>
          <w:sz w:val="16"/>
          <w:szCs w:val="16"/>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See Congressional Record: </w:t>
      </w:r>
      <w:hyperlink r:id="rId7">
        <w:r w:rsidDel="00000000" w:rsidR="00000000" w:rsidRPr="00000000">
          <w:rPr>
            <w:rFonts w:ascii="Cambria" w:cs="Cambria" w:eastAsia="Cambria" w:hAnsi="Cambria"/>
            <w:color w:val="1155cc"/>
            <w:sz w:val="16"/>
            <w:szCs w:val="16"/>
            <w:u w:val="single"/>
            <w:rtl w:val="0"/>
          </w:rPr>
          <w:t xml:space="preserve">https://www.govinfo.gov/content/pkg/BILLS-119hres69ih/html/BILLS-119hres69ih.htm</w:t>
        </w:r>
      </w:hyperlink>
      <w:r w:rsidDel="00000000" w:rsidR="00000000" w:rsidRPr="00000000">
        <w:rPr>
          <w:rtl w:val="0"/>
        </w:rPr>
      </w:r>
    </w:p>
  </w:footnote>
  <w:footnote w:id="12">
    <w:p w:rsidR="00000000" w:rsidDel="00000000" w:rsidP="00000000" w:rsidRDefault="00000000" w:rsidRPr="00000000" w14:paraId="0000004C">
      <w:pPr>
        <w:spacing w:line="240" w:lineRule="auto"/>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18"/>
          <w:szCs w:val="18"/>
          <w:rtl w:val="0"/>
        </w:rPr>
        <w:t xml:space="preserve">See Asian Interfaith Dialogue, citing the Hindu Upanishads and emphasizing pluralism of the world’s religions, including Christianity, Islam, Buddhism, &amp; Hinduism (Page 216) </w:t>
      </w:r>
      <w:hyperlink r:id="rId8">
        <w:r w:rsidDel="00000000" w:rsidR="00000000" w:rsidRPr="00000000">
          <w:rPr>
            <w:rFonts w:ascii="Cambria" w:cs="Cambria" w:eastAsia="Cambria" w:hAnsi="Cambria"/>
            <w:color w:val="1155cc"/>
            <w:sz w:val="18"/>
            <w:szCs w:val="18"/>
            <w:u w:val="single"/>
            <w:rtl w:val="0"/>
          </w:rPr>
          <w:t xml:space="preserve">openknowledge.worldbank.org/server/api/core/bitstreams/e4442af9-6460-5528-9e1f-74bbb1e8dbe1/content</w:t>
        </w:r>
      </w:hyperlink>
      <w:r w:rsidDel="00000000" w:rsidR="00000000" w:rsidRPr="00000000">
        <w:rPr>
          <w:rtl w:val="0"/>
        </w:rPr>
      </w:r>
    </w:p>
  </w:footnote>
  <w:footnote w:id="1">
    <w:p w:rsidR="00000000" w:rsidDel="00000000" w:rsidP="00000000" w:rsidRDefault="00000000" w:rsidRPr="00000000" w14:paraId="0000004D">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9">
        <w:r w:rsidDel="00000000" w:rsidR="00000000" w:rsidRPr="00000000">
          <w:rPr>
            <w:rFonts w:ascii="Cambria" w:cs="Cambria" w:eastAsia="Cambria" w:hAnsi="Cambria"/>
            <w:color w:val="1155cc"/>
            <w:sz w:val="20"/>
            <w:szCs w:val="20"/>
            <w:u w:val="single"/>
            <w:rtl w:val="0"/>
          </w:rPr>
          <w:t xml:space="preserve">https://gov.georgia.gov/document/2024-proclamation/hindu-heritage-month-1012024/download</w:t>
        </w:r>
      </w:hyperlink>
      <w:r w:rsidDel="00000000" w:rsidR="00000000" w:rsidRPr="00000000">
        <w:rPr>
          <w:rtl w:val="0"/>
        </w:rPr>
      </w:r>
    </w:p>
  </w:footnote>
  <w:footnote w:id="9">
    <w:p w:rsidR="00000000" w:rsidDel="00000000" w:rsidP="00000000" w:rsidRDefault="00000000" w:rsidRPr="00000000" w14:paraId="0000004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0">
        <w:r w:rsidDel="00000000" w:rsidR="00000000" w:rsidRPr="00000000">
          <w:rPr>
            <w:rFonts w:ascii="Cambria" w:cs="Cambria" w:eastAsia="Cambria" w:hAnsi="Cambria"/>
            <w:sz w:val="20"/>
            <w:szCs w:val="20"/>
            <w:rtl w:val="0"/>
          </w:rPr>
          <w:t xml:space="preserve">https://calmatters.digitaldemocracy.org/bills/ca_202320240acr216</w:t>
        </w:r>
      </w:hyperlink>
      <w:r w:rsidDel="00000000" w:rsidR="00000000" w:rsidRPr="00000000">
        <w:rPr>
          <w:rtl w:val="0"/>
        </w:rPr>
      </w:r>
    </w:p>
  </w:footnote>
  <w:footnote w:id="10">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rFonts w:ascii="Cambria" w:cs="Cambria" w:eastAsia="Cambria" w:hAnsi="Cambria"/>
            <w:sz w:val="20"/>
            <w:szCs w:val="20"/>
            <w:rtl w:val="0"/>
          </w:rPr>
          <w:t xml:space="preserve">https://calmatters.digitaldemocracy.org/bills/ca_202320240acr216</w:t>
        </w:r>
      </w:hyperlink>
      <w:r w:rsidDel="00000000" w:rsidR="00000000" w:rsidRPr="00000000">
        <w:rPr>
          <w:rtl w:val="0"/>
        </w:rPr>
      </w:r>
    </w:p>
  </w:footnote>
  <w:footnote w:id="11">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0000ee"/>
            <w:sz w:val="20"/>
            <w:szCs w:val="20"/>
            <w:u w:val="single"/>
            <w:rtl w:val="0"/>
          </w:rPr>
          <w:t xml:space="preserve">SR 24/25-013 The Creation of the ASUC Ad-Hoc Interfaith Committee</w:t>
        </w:r>
      </w:hyperlink>
      <w:r w:rsidDel="00000000" w:rsidR="00000000" w:rsidRPr="00000000">
        <w:rPr>
          <w:rtl w:val="0"/>
        </w:rPr>
      </w:r>
    </w:p>
  </w:footnote>
  <w:footnote w:id="7">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0000ee"/>
            <w:sz w:val="20"/>
            <w:szCs w:val="20"/>
            <w:u w:val="single"/>
            <w:rtl w:val="0"/>
          </w:rPr>
          <w:t xml:space="preserve">SR 24/25-013 The Creation of the ASUC Ad-Hoc Interfaith Committee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54">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2025/2026-XXX</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calmatters.digitaldemocracy.org/bills/ca_202320240acr216" TargetMode="External"/><Relationship Id="rId10" Type="http://schemas.openxmlformats.org/officeDocument/2006/relationships/hyperlink" Target="https://calmatters.digitaldemocracy.org/bills/ca_202320240acr216" TargetMode="External"/><Relationship Id="rId13" Type="http://schemas.openxmlformats.org/officeDocument/2006/relationships/hyperlink" Target="https://docs.google.com/document/d/1CBBkiOANBWBiiEWy6qmYd8cf8i5ej27OOfv-PR-bNJw/edit?tab=t.0" TargetMode="External"/><Relationship Id="rId12" Type="http://schemas.openxmlformats.org/officeDocument/2006/relationships/hyperlink" Target="https://docs.google.com/document/d/1CBBkiOANBWBiiEWy6qmYd8cf8i5ej27OOfv-PR-bNJw/edit?tab=t.0" TargetMode="External"/><Relationship Id="rId1" Type="http://schemas.openxmlformats.org/officeDocument/2006/relationships/hyperlink" Target="https://worldpopulationreview.com/country-rankings/hindu-countries" TargetMode="External"/><Relationship Id="rId2" Type="http://schemas.openxmlformats.org/officeDocument/2006/relationships/hyperlink" Target="https://www.artic.edu/1893-worlds-parliament-of-religions" TargetMode="External"/><Relationship Id="rId3" Type="http://schemas.openxmlformats.org/officeDocument/2006/relationships/hyperlink" Target="https://sfvedanta.org/the-society/history/?utm_source=chatgpt.com" TargetMode="External"/><Relationship Id="rId4" Type="http://schemas.openxmlformats.org/officeDocument/2006/relationships/hyperlink" Target="https://history.state.gov/milestones/1937-1945/chinese-exclusion-act-repeal" TargetMode="External"/><Relationship Id="rId9" Type="http://schemas.openxmlformats.org/officeDocument/2006/relationships/hyperlink" Target="https://gov.georgia.gov/document/2024-proclamation/hindu-heritage-month-1012024/download" TargetMode="External"/><Relationship Id="rId5" Type="http://schemas.openxmlformats.org/officeDocument/2006/relationships/hyperlink" Target="https://indiacurrents.com/hindu-temple-marks-124-years-of-unity-in-san-francisco/" TargetMode="External"/><Relationship Id="rId6" Type="http://schemas.openxmlformats.org/officeDocument/2006/relationships/hyperlink" Target="https://indianexpress.com/article/world/six-indian-americans-oath-members-us-house-of-representatives-9760169/" TargetMode="External"/><Relationship Id="rId7" Type="http://schemas.openxmlformats.org/officeDocument/2006/relationships/hyperlink" Target="https://www.govinfo.gov/content/pkg/BILLS-119hres69ih/html/BILLS-119hres69ih.htm" TargetMode="External"/><Relationship Id="rId8" Type="http://schemas.openxmlformats.org/officeDocument/2006/relationships/hyperlink" Target="https://openknowledge.worldbank.org/server/api/core/bitstreams/e4442af9-6460-5528-9e1f-74bbb1e8dbe1/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